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EE343" w14:textId="0E05B3EA"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b/>
          <w:sz w:val="24"/>
          <w:szCs w:val="24"/>
        </w:rPr>
        <w:t xml:space="preserve">Course Description: </w:t>
      </w:r>
      <w:r w:rsidRPr="00836C03">
        <w:rPr>
          <w:rFonts w:ascii="Times New Roman" w:hAnsi="Times New Roman" w:cs="Times New Roman"/>
          <w:sz w:val="24"/>
          <w:szCs w:val="24"/>
        </w:rPr>
        <w:t>The course is designed to provide focused direction for students with plans for college admission</w:t>
      </w:r>
      <w:r w:rsidR="00357C66">
        <w:rPr>
          <w:rFonts w:ascii="Times New Roman" w:hAnsi="Times New Roman" w:cs="Times New Roman"/>
          <w:sz w:val="24"/>
          <w:szCs w:val="24"/>
        </w:rPr>
        <w:t>/post-secondary education</w:t>
      </w:r>
      <w:r w:rsidRPr="00836C03">
        <w:rPr>
          <w:rFonts w:ascii="Times New Roman" w:hAnsi="Times New Roman" w:cs="Times New Roman"/>
          <w:sz w:val="24"/>
          <w:szCs w:val="24"/>
        </w:rPr>
        <w:t xml:space="preserve"> and future success. The student will receive clear answers regarding how to navigate the college landscape from the first semester and through the entire college experience. This course offers practical tools to help student survive and thrive during the post-secondary education</w:t>
      </w:r>
      <w:r w:rsidR="00357C66">
        <w:rPr>
          <w:rFonts w:ascii="Times New Roman" w:hAnsi="Times New Roman" w:cs="Times New Roman"/>
          <w:sz w:val="24"/>
          <w:szCs w:val="24"/>
        </w:rPr>
        <w:t>al</w:t>
      </w:r>
      <w:r w:rsidRPr="00836C03">
        <w:rPr>
          <w:rFonts w:ascii="Times New Roman" w:hAnsi="Times New Roman" w:cs="Times New Roman"/>
          <w:sz w:val="24"/>
          <w:szCs w:val="24"/>
        </w:rPr>
        <w:t xml:space="preserve"> experience. This course will be of great help for first generation college students. </w:t>
      </w:r>
    </w:p>
    <w:p w14:paraId="7D51497E"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b/>
          <w:sz w:val="24"/>
          <w:szCs w:val="24"/>
        </w:rPr>
        <w:t xml:space="preserve">Pre-requisite: </w:t>
      </w:r>
      <w:r w:rsidRPr="00836C03">
        <w:rPr>
          <w:rFonts w:ascii="Times New Roman" w:hAnsi="Times New Roman" w:cs="Times New Roman"/>
          <w:sz w:val="24"/>
          <w:szCs w:val="24"/>
        </w:rPr>
        <w:t xml:space="preserve">Interest, enrollment, or admission to technological education, community college or university </w:t>
      </w:r>
    </w:p>
    <w:p w14:paraId="327D63E8" w14:textId="77777777" w:rsidR="00836C03" w:rsidRPr="00836C03" w:rsidRDefault="00836C03" w:rsidP="00836C03">
      <w:pPr>
        <w:rPr>
          <w:rFonts w:ascii="Times New Roman" w:hAnsi="Times New Roman" w:cs="Times New Roman"/>
          <w:b/>
          <w:sz w:val="24"/>
          <w:szCs w:val="24"/>
        </w:rPr>
      </w:pPr>
      <w:r w:rsidRPr="00836C03">
        <w:rPr>
          <w:rFonts w:ascii="Times New Roman" w:hAnsi="Times New Roman" w:cs="Times New Roman"/>
          <w:b/>
          <w:sz w:val="24"/>
          <w:szCs w:val="24"/>
        </w:rPr>
        <w:t>Class Day &amp; Hours</w:t>
      </w:r>
      <w:r w:rsidRPr="00836C03">
        <w:rPr>
          <w:rFonts w:ascii="Times New Roman" w:hAnsi="Times New Roman" w:cs="Times New Roman"/>
          <w:sz w:val="24"/>
          <w:szCs w:val="24"/>
        </w:rPr>
        <w:t>: Enrichment meeting time</w:t>
      </w:r>
    </w:p>
    <w:p w14:paraId="0F6E7BF3" w14:textId="2C4FA324" w:rsidR="00836C03" w:rsidRPr="00A91AC4" w:rsidRDefault="00836C03" w:rsidP="00836C03">
      <w:pPr>
        <w:rPr>
          <w:rFonts w:ascii="Times New Roman" w:hAnsi="Times New Roman" w:cs="Times New Roman"/>
          <w:sz w:val="24"/>
          <w:szCs w:val="24"/>
        </w:rPr>
      </w:pPr>
      <w:r w:rsidRPr="00836C03">
        <w:rPr>
          <w:rFonts w:ascii="Times New Roman" w:hAnsi="Times New Roman" w:cs="Times New Roman"/>
          <w:b/>
          <w:sz w:val="24"/>
          <w:szCs w:val="24"/>
        </w:rPr>
        <w:t xml:space="preserve">Materials Required: </w:t>
      </w:r>
      <w:r w:rsidRPr="00836C03">
        <w:rPr>
          <w:rFonts w:ascii="Times New Roman" w:hAnsi="Times New Roman" w:cs="Times New Roman"/>
          <w:sz w:val="24"/>
          <w:szCs w:val="24"/>
        </w:rPr>
        <w:t>Reflection journal, paper, pencil/pen</w:t>
      </w:r>
      <w:r w:rsidR="00A91AC4">
        <w:rPr>
          <w:rFonts w:ascii="Times New Roman" w:hAnsi="Times New Roman" w:cs="Times New Roman"/>
          <w:sz w:val="24"/>
          <w:szCs w:val="24"/>
        </w:rPr>
        <w:t xml:space="preserve">      </w:t>
      </w:r>
      <w:r w:rsidR="00A91AC4">
        <w:rPr>
          <w:rFonts w:ascii="Times New Roman" w:hAnsi="Times New Roman" w:cs="Times New Roman"/>
          <w:b/>
          <w:sz w:val="24"/>
          <w:szCs w:val="24"/>
        </w:rPr>
        <w:t xml:space="preserve">Fees: </w:t>
      </w:r>
      <w:r w:rsidR="00A91AC4">
        <w:rPr>
          <w:rFonts w:ascii="Times New Roman" w:hAnsi="Times New Roman" w:cs="Times New Roman"/>
          <w:sz w:val="24"/>
          <w:szCs w:val="24"/>
        </w:rPr>
        <w:t>None</w:t>
      </w:r>
    </w:p>
    <w:p w14:paraId="387589F4" w14:textId="77777777" w:rsidR="00836C03" w:rsidRPr="00836C03" w:rsidRDefault="00836C03" w:rsidP="00836C03">
      <w:pPr>
        <w:rPr>
          <w:rFonts w:ascii="Times New Roman" w:hAnsi="Times New Roman" w:cs="Times New Roman"/>
          <w:b/>
          <w:sz w:val="24"/>
          <w:szCs w:val="24"/>
        </w:rPr>
      </w:pPr>
      <w:r w:rsidRPr="00836C03">
        <w:rPr>
          <w:rFonts w:ascii="Times New Roman" w:hAnsi="Times New Roman" w:cs="Times New Roman"/>
          <w:b/>
          <w:sz w:val="24"/>
          <w:szCs w:val="24"/>
        </w:rPr>
        <w:t>Course Outcomes: The student will:</w:t>
      </w:r>
    </w:p>
    <w:p w14:paraId="103A1914"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w:t>
      </w:r>
      <w:r w:rsidRPr="00836C03">
        <w:rPr>
          <w:rFonts w:ascii="Times New Roman" w:hAnsi="Times New Roman" w:cs="Times New Roman"/>
          <w:b/>
          <w:sz w:val="24"/>
          <w:szCs w:val="24"/>
        </w:rPr>
        <w:tab/>
      </w:r>
      <w:r w:rsidRPr="00836C03">
        <w:rPr>
          <w:rFonts w:ascii="Times New Roman" w:hAnsi="Times New Roman" w:cs="Times New Roman"/>
          <w:sz w:val="24"/>
          <w:szCs w:val="24"/>
        </w:rPr>
        <w:t>Learn the process of college advising.</w:t>
      </w:r>
    </w:p>
    <w:p w14:paraId="1FE0DA07"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2.</w:t>
      </w:r>
      <w:r w:rsidRPr="00836C03">
        <w:rPr>
          <w:rFonts w:ascii="Times New Roman" w:hAnsi="Times New Roman" w:cs="Times New Roman"/>
          <w:sz w:val="24"/>
          <w:szCs w:val="24"/>
        </w:rPr>
        <w:tab/>
        <w:t>Discuss the benefits of wise time management skills.</w:t>
      </w:r>
    </w:p>
    <w:p w14:paraId="1018F625"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3.</w:t>
      </w:r>
      <w:r w:rsidRPr="00836C03">
        <w:rPr>
          <w:rFonts w:ascii="Times New Roman" w:hAnsi="Times New Roman" w:cs="Times New Roman"/>
          <w:sz w:val="24"/>
          <w:szCs w:val="24"/>
        </w:rPr>
        <w:tab/>
        <w:t>Explore personal learning styles to maximize education.</w:t>
      </w:r>
    </w:p>
    <w:p w14:paraId="28A79461"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4.</w:t>
      </w:r>
      <w:r w:rsidRPr="00836C03">
        <w:rPr>
          <w:rFonts w:ascii="Times New Roman" w:hAnsi="Times New Roman" w:cs="Times New Roman"/>
          <w:sz w:val="24"/>
          <w:szCs w:val="24"/>
        </w:rPr>
        <w:tab/>
        <w:t xml:space="preserve">Discuss the role of critical thinking in the acquisition of knowledge. </w:t>
      </w:r>
    </w:p>
    <w:p w14:paraId="3FF403C9"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5.</w:t>
      </w:r>
      <w:r w:rsidRPr="00836C03">
        <w:rPr>
          <w:rFonts w:ascii="Times New Roman" w:hAnsi="Times New Roman" w:cs="Times New Roman"/>
          <w:sz w:val="24"/>
          <w:szCs w:val="24"/>
        </w:rPr>
        <w:tab/>
        <w:t>Explore personal note-taking styles.</w:t>
      </w:r>
    </w:p>
    <w:p w14:paraId="0F4218DA"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6.</w:t>
      </w:r>
      <w:r w:rsidRPr="00836C03">
        <w:rPr>
          <w:rFonts w:ascii="Times New Roman" w:hAnsi="Times New Roman" w:cs="Times New Roman"/>
          <w:sz w:val="24"/>
          <w:szCs w:val="24"/>
        </w:rPr>
        <w:tab/>
        <w:t>Discuss the benefits of effective reading.</w:t>
      </w:r>
    </w:p>
    <w:p w14:paraId="75C02D12"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7.</w:t>
      </w:r>
      <w:r w:rsidRPr="00836C03">
        <w:rPr>
          <w:rFonts w:ascii="Times New Roman" w:hAnsi="Times New Roman" w:cs="Times New Roman"/>
          <w:sz w:val="24"/>
          <w:szCs w:val="24"/>
        </w:rPr>
        <w:tab/>
        <w:t>Explore best practices of study habits.</w:t>
      </w:r>
    </w:p>
    <w:p w14:paraId="688E0F7C"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8.</w:t>
      </w:r>
      <w:r w:rsidRPr="00836C03">
        <w:rPr>
          <w:rFonts w:ascii="Times New Roman" w:hAnsi="Times New Roman" w:cs="Times New Roman"/>
          <w:sz w:val="24"/>
          <w:szCs w:val="24"/>
        </w:rPr>
        <w:tab/>
        <w:t>Learn ways to improve test-taking.</w:t>
      </w:r>
    </w:p>
    <w:p w14:paraId="2CF5034E"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9.</w:t>
      </w:r>
      <w:r w:rsidRPr="00836C03">
        <w:rPr>
          <w:rFonts w:ascii="Times New Roman" w:hAnsi="Times New Roman" w:cs="Times New Roman"/>
          <w:sz w:val="24"/>
          <w:szCs w:val="24"/>
        </w:rPr>
        <w:tab/>
        <w:t xml:space="preserve">Apply critical thinking to writing &amp; information literacy.  </w:t>
      </w:r>
    </w:p>
    <w:p w14:paraId="4E8C9975"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10.</w:t>
      </w:r>
      <w:r w:rsidRPr="00836C03">
        <w:rPr>
          <w:rFonts w:ascii="Times New Roman" w:hAnsi="Times New Roman" w:cs="Times New Roman"/>
          <w:sz w:val="24"/>
          <w:szCs w:val="24"/>
        </w:rPr>
        <w:tab/>
        <w:t xml:space="preserve"> Learn the student role in academic planning, majors, and career exploration.</w:t>
      </w:r>
    </w:p>
    <w:p w14:paraId="02E7FA58"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11.</w:t>
      </w:r>
      <w:r w:rsidRPr="00836C03">
        <w:rPr>
          <w:rFonts w:ascii="Times New Roman" w:hAnsi="Times New Roman" w:cs="Times New Roman"/>
          <w:sz w:val="24"/>
          <w:szCs w:val="24"/>
        </w:rPr>
        <w:tab/>
        <w:t>Learn and apply ways to stay healthy and reduce stress.</w:t>
      </w:r>
    </w:p>
    <w:p w14:paraId="187BB778"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12.</w:t>
      </w:r>
      <w:r w:rsidRPr="00836C03">
        <w:rPr>
          <w:rFonts w:ascii="Times New Roman" w:hAnsi="Times New Roman" w:cs="Times New Roman"/>
          <w:sz w:val="24"/>
          <w:szCs w:val="24"/>
        </w:rPr>
        <w:tab/>
        <w:t xml:space="preserve">Learn to appreciate diversity in the world. </w:t>
      </w:r>
    </w:p>
    <w:p w14:paraId="5D3A4498"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13.</w:t>
      </w:r>
      <w:r w:rsidRPr="00836C03">
        <w:rPr>
          <w:rFonts w:ascii="Times New Roman" w:hAnsi="Times New Roman" w:cs="Times New Roman"/>
          <w:sz w:val="24"/>
          <w:szCs w:val="24"/>
        </w:rPr>
        <w:tab/>
        <w:t>Explore ways to be socially responsible.</w:t>
      </w:r>
    </w:p>
    <w:p w14:paraId="1F666F6F"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14.</w:t>
      </w:r>
      <w:r w:rsidRPr="00836C03">
        <w:rPr>
          <w:rFonts w:ascii="Times New Roman" w:hAnsi="Times New Roman" w:cs="Times New Roman"/>
          <w:sz w:val="24"/>
          <w:szCs w:val="24"/>
        </w:rPr>
        <w:tab/>
        <w:t>Learn how to manage money.</w:t>
      </w:r>
    </w:p>
    <w:p w14:paraId="14AD7D21" w14:textId="77777777" w:rsid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15.</w:t>
      </w:r>
      <w:r w:rsidRPr="00836C03">
        <w:rPr>
          <w:rFonts w:ascii="Times New Roman" w:hAnsi="Times New Roman" w:cs="Times New Roman"/>
          <w:sz w:val="24"/>
          <w:szCs w:val="24"/>
        </w:rPr>
        <w:tab/>
        <w:t>Learn ways to set long-term goals for future success after college.</w:t>
      </w:r>
    </w:p>
    <w:p w14:paraId="24D32DE7" w14:textId="77777777" w:rsidR="00836C03" w:rsidRDefault="00836C03" w:rsidP="00836C03">
      <w:pPr>
        <w:rPr>
          <w:rFonts w:ascii="Times New Roman" w:hAnsi="Times New Roman" w:cs="Times New Roman"/>
          <w:b/>
          <w:sz w:val="24"/>
          <w:szCs w:val="24"/>
        </w:rPr>
      </w:pPr>
    </w:p>
    <w:p w14:paraId="6BFC022A" w14:textId="5EA6172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b/>
          <w:sz w:val="24"/>
          <w:szCs w:val="24"/>
        </w:rPr>
        <w:t xml:space="preserve">Resources: </w:t>
      </w:r>
      <w:proofErr w:type="spellStart"/>
      <w:r w:rsidRPr="00836C03">
        <w:rPr>
          <w:rFonts w:ascii="Times New Roman" w:hAnsi="Times New Roman" w:cs="Times New Roman"/>
          <w:sz w:val="24"/>
          <w:szCs w:val="24"/>
        </w:rPr>
        <w:t>Shurshan</w:t>
      </w:r>
      <w:proofErr w:type="spellEnd"/>
      <w:r w:rsidRPr="00836C03">
        <w:rPr>
          <w:rFonts w:ascii="Times New Roman" w:hAnsi="Times New Roman" w:cs="Times New Roman"/>
          <w:sz w:val="24"/>
          <w:szCs w:val="24"/>
        </w:rPr>
        <w:t>, J. H. (2014). A Pocket Guide to College Success.</w:t>
      </w:r>
    </w:p>
    <w:p w14:paraId="3DEBE444" w14:textId="77777777" w:rsidR="00836C03" w:rsidRPr="00836C03" w:rsidRDefault="00836C03" w:rsidP="00836C03">
      <w:pPr>
        <w:rPr>
          <w:rFonts w:ascii="Times New Roman" w:hAnsi="Times New Roman" w:cs="Times New Roman"/>
          <w:sz w:val="24"/>
          <w:szCs w:val="24"/>
        </w:rPr>
      </w:pPr>
      <w:r w:rsidRPr="00836C03">
        <w:rPr>
          <w:rFonts w:ascii="Times New Roman" w:hAnsi="Times New Roman" w:cs="Times New Roman"/>
          <w:sz w:val="24"/>
          <w:szCs w:val="24"/>
        </w:rPr>
        <w:t xml:space="preserve"> Bedford/St. Martin, New York.</w:t>
      </w:r>
    </w:p>
    <w:p w14:paraId="3139107E" w14:textId="77777777" w:rsidR="00352EA9" w:rsidRPr="00352EA9" w:rsidRDefault="00352EA9" w:rsidP="00352EA9">
      <w:pPr>
        <w:rPr>
          <w:rFonts w:ascii="Times New Roman" w:hAnsi="Times New Roman" w:cs="Times New Roman"/>
          <w:b/>
          <w:sz w:val="24"/>
          <w:szCs w:val="24"/>
        </w:rPr>
      </w:pPr>
      <w:r w:rsidRPr="00352EA9">
        <w:rPr>
          <w:rFonts w:ascii="Times New Roman" w:hAnsi="Times New Roman" w:cs="Times New Roman"/>
          <w:b/>
          <w:sz w:val="24"/>
          <w:szCs w:val="24"/>
        </w:rPr>
        <w:t>Grading Policy:</w:t>
      </w:r>
      <w:r w:rsidR="00105A5F">
        <w:rPr>
          <w:rFonts w:ascii="Times New Roman" w:hAnsi="Times New Roman" w:cs="Times New Roman"/>
          <w:b/>
          <w:sz w:val="24"/>
          <w:szCs w:val="24"/>
        </w:rPr>
        <w:t xml:space="preserve"> Knox County Schools </w:t>
      </w:r>
    </w:p>
    <w:p w14:paraId="753A8D1C"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Grade</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Percent Scale</w:t>
      </w:r>
    </w:p>
    <w:p w14:paraId="6244551E"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A</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93 – 100</w:t>
      </w:r>
    </w:p>
    <w:p w14:paraId="72825A1B"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B</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85 – 92</w:t>
      </w:r>
    </w:p>
    <w:p w14:paraId="0DC7A177"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C</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75 – 84</w:t>
      </w:r>
    </w:p>
    <w:p w14:paraId="3E8A1C2F"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D</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70 – 74</w:t>
      </w:r>
    </w:p>
    <w:p w14:paraId="53681BA1" w14:textId="62AE63DE"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F</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Below 70</w:t>
      </w:r>
      <w:r w:rsidR="00A91AC4">
        <w:rPr>
          <w:rFonts w:ascii="Times New Roman" w:hAnsi="Times New Roman" w:cs="Times New Roman"/>
          <w:sz w:val="24"/>
          <w:szCs w:val="24"/>
        </w:rPr>
        <w:t xml:space="preserve"> (</w:t>
      </w:r>
      <w:r w:rsidR="00A91AC4" w:rsidRPr="00A91AC4">
        <w:rPr>
          <w:rFonts w:ascii="Times New Roman" w:hAnsi="Times New Roman" w:cs="Times New Roman"/>
          <w:sz w:val="24"/>
          <w:szCs w:val="24"/>
        </w:rPr>
        <w:t>Grade of F resul</w:t>
      </w:r>
      <w:r w:rsidR="00A91AC4">
        <w:rPr>
          <w:rFonts w:ascii="Times New Roman" w:hAnsi="Times New Roman" w:cs="Times New Roman"/>
          <w:sz w:val="24"/>
          <w:szCs w:val="24"/>
        </w:rPr>
        <w:t>ts in no credit for this course)</w:t>
      </w:r>
    </w:p>
    <w:p w14:paraId="04EB2D2C" w14:textId="77777777" w:rsidR="00352EA9" w:rsidRPr="00352EA9" w:rsidRDefault="00F31CE6" w:rsidP="00352EA9">
      <w:pPr>
        <w:rPr>
          <w:rFonts w:ascii="Times New Roman" w:hAnsi="Times New Roman" w:cs="Times New Roman"/>
          <w:b/>
          <w:sz w:val="24"/>
          <w:szCs w:val="24"/>
        </w:rPr>
      </w:pPr>
      <w:r>
        <w:rPr>
          <w:rFonts w:ascii="Times New Roman" w:hAnsi="Times New Roman" w:cs="Times New Roman"/>
          <w:b/>
          <w:sz w:val="24"/>
          <w:szCs w:val="24"/>
        </w:rPr>
        <w:t xml:space="preserve">Grading </w:t>
      </w:r>
      <w:r w:rsidR="00352EA9">
        <w:rPr>
          <w:rFonts w:ascii="Times New Roman" w:hAnsi="Times New Roman" w:cs="Times New Roman"/>
          <w:b/>
          <w:sz w:val="24"/>
          <w:szCs w:val="24"/>
        </w:rPr>
        <w:t>Guidelines</w:t>
      </w:r>
      <w:r w:rsidR="00352EA9" w:rsidRPr="00352EA9">
        <w:rPr>
          <w:rFonts w:ascii="Times New Roman" w:hAnsi="Times New Roman" w:cs="Times New Roman"/>
          <w:b/>
          <w:sz w:val="24"/>
          <w:szCs w:val="24"/>
        </w:rPr>
        <w:t>:</w:t>
      </w:r>
    </w:p>
    <w:p w14:paraId="4D309194" w14:textId="14AC1D28"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1.</w:t>
      </w:r>
      <w:r w:rsidRPr="00352EA9">
        <w:rPr>
          <w:rFonts w:ascii="Times New Roman" w:hAnsi="Times New Roman" w:cs="Times New Roman"/>
          <w:sz w:val="24"/>
          <w:szCs w:val="24"/>
        </w:rPr>
        <w:tab/>
      </w:r>
      <w:r w:rsidR="00836C03">
        <w:rPr>
          <w:rFonts w:ascii="Times New Roman" w:hAnsi="Times New Roman" w:cs="Times New Roman"/>
          <w:sz w:val="24"/>
          <w:szCs w:val="24"/>
        </w:rPr>
        <w:t>Reflection Journals</w:t>
      </w:r>
      <w:r w:rsidRPr="00352EA9">
        <w:rPr>
          <w:rFonts w:ascii="Times New Roman" w:hAnsi="Times New Roman" w:cs="Times New Roman"/>
          <w:sz w:val="24"/>
          <w:szCs w:val="24"/>
        </w:rPr>
        <w:t>: 40%</w:t>
      </w:r>
    </w:p>
    <w:p w14:paraId="5B4DB521" w14:textId="77777777" w:rsidR="00352EA9" w:rsidRPr="00352EA9" w:rsidRDefault="00F31CE6" w:rsidP="00352EA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Daily W</w:t>
      </w:r>
      <w:r w:rsidR="00352EA9" w:rsidRPr="00352EA9">
        <w:rPr>
          <w:rFonts w:ascii="Times New Roman" w:hAnsi="Times New Roman" w:cs="Times New Roman"/>
          <w:sz w:val="24"/>
          <w:szCs w:val="24"/>
        </w:rPr>
        <w:t>ork, Skills, Quizzes, Professionalism: 45%</w:t>
      </w:r>
    </w:p>
    <w:p w14:paraId="4F2A8F13" w14:textId="77777777" w:rsid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3.</w:t>
      </w:r>
      <w:r w:rsidRPr="00352EA9">
        <w:rPr>
          <w:rFonts w:ascii="Times New Roman" w:hAnsi="Times New Roman" w:cs="Times New Roman"/>
          <w:sz w:val="24"/>
          <w:szCs w:val="24"/>
        </w:rPr>
        <w:tab/>
        <w:t>End of Course Exam: 15%</w:t>
      </w:r>
    </w:p>
    <w:p w14:paraId="0AA20C0D" w14:textId="77777777" w:rsidR="00F31CE6" w:rsidRDefault="00F31CE6" w:rsidP="00352EA9">
      <w:pPr>
        <w:rPr>
          <w:rFonts w:ascii="Times New Roman" w:hAnsi="Times New Roman" w:cs="Times New Roman"/>
          <w:b/>
          <w:sz w:val="24"/>
          <w:szCs w:val="24"/>
        </w:rPr>
      </w:pPr>
      <w:r>
        <w:rPr>
          <w:rFonts w:ascii="Times New Roman" w:hAnsi="Times New Roman" w:cs="Times New Roman"/>
          <w:b/>
          <w:sz w:val="24"/>
          <w:szCs w:val="24"/>
        </w:rPr>
        <w:t>Course Guidelines &amp; General Expectations:</w:t>
      </w:r>
    </w:p>
    <w:p w14:paraId="05B501D4"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Assignments &amp; Exams: </w:t>
      </w:r>
      <w:r>
        <w:rPr>
          <w:rFonts w:ascii="Times New Roman" w:hAnsi="Times New Roman" w:cs="Times New Roman"/>
          <w:sz w:val="24"/>
          <w:szCs w:val="24"/>
        </w:rPr>
        <w:t xml:space="preserve">Classroom assignments &amp; exam dates are announced in class. It is the responsibility of the student to collect the information and organize his/her time accordingly. </w:t>
      </w:r>
    </w:p>
    <w:p w14:paraId="0C13D0D9"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Attendance &amp; Tardy:</w:t>
      </w:r>
      <w:r>
        <w:rPr>
          <w:rFonts w:ascii="Times New Roman" w:hAnsi="Times New Roman" w:cs="Times New Roman"/>
          <w:sz w:val="24"/>
          <w:szCs w:val="24"/>
        </w:rPr>
        <w:t xml:space="preserve"> Class attendance and tardiness</w:t>
      </w:r>
      <w:r w:rsidR="00FC1BDA">
        <w:rPr>
          <w:rFonts w:ascii="Times New Roman" w:hAnsi="Times New Roman" w:cs="Times New Roman"/>
          <w:sz w:val="24"/>
          <w:szCs w:val="24"/>
        </w:rPr>
        <w:t xml:space="preserve"> follow the Knox County Policy</w:t>
      </w:r>
      <w:r>
        <w:rPr>
          <w:rFonts w:ascii="Times New Roman" w:hAnsi="Times New Roman" w:cs="Times New Roman"/>
          <w:sz w:val="24"/>
          <w:szCs w:val="24"/>
        </w:rPr>
        <w:t xml:space="preserve"> </w:t>
      </w:r>
    </w:p>
    <w:p w14:paraId="6F3FDC76"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Make-up &amp; Late Work:</w:t>
      </w:r>
      <w:r w:rsidR="00FC1BDA">
        <w:rPr>
          <w:rFonts w:ascii="Times New Roman" w:hAnsi="Times New Roman" w:cs="Times New Roman"/>
          <w:b/>
          <w:sz w:val="24"/>
          <w:szCs w:val="24"/>
        </w:rPr>
        <w:t xml:space="preserve"> </w:t>
      </w:r>
      <w:r w:rsidR="00FC1BDA">
        <w:rPr>
          <w:rFonts w:ascii="Times New Roman" w:hAnsi="Times New Roman" w:cs="Times New Roman"/>
          <w:sz w:val="24"/>
          <w:szCs w:val="24"/>
        </w:rPr>
        <w:t xml:space="preserve">It is the responsibility of the student to make-up missed work. Missed work or exams must be completed within 1 week of return to school. </w:t>
      </w:r>
      <w:r w:rsidR="00802607">
        <w:rPr>
          <w:rFonts w:ascii="Times New Roman" w:hAnsi="Times New Roman" w:cs="Times New Roman"/>
          <w:sz w:val="24"/>
          <w:szCs w:val="24"/>
        </w:rPr>
        <w:t xml:space="preserve">Missed work will be labeled with student’s name and placed in a designated area in class for the student to pick up upon return to class. It is desirable to </w:t>
      </w:r>
      <w:r w:rsidR="00136299">
        <w:rPr>
          <w:rFonts w:ascii="Times New Roman" w:hAnsi="Times New Roman" w:cs="Times New Roman"/>
          <w:sz w:val="24"/>
          <w:szCs w:val="24"/>
        </w:rPr>
        <w:t>plan</w:t>
      </w:r>
      <w:r w:rsidR="00802607">
        <w:rPr>
          <w:rFonts w:ascii="Times New Roman" w:hAnsi="Times New Roman" w:cs="Times New Roman"/>
          <w:sz w:val="24"/>
          <w:szCs w:val="24"/>
        </w:rPr>
        <w:t xml:space="preserve"> with a classmate to get notes from a missed class. When work is due</w:t>
      </w:r>
      <w:r w:rsidR="00136299">
        <w:rPr>
          <w:rFonts w:ascii="Times New Roman" w:hAnsi="Times New Roman" w:cs="Times New Roman"/>
          <w:sz w:val="24"/>
          <w:szCs w:val="24"/>
        </w:rPr>
        <w:t>,</w:t>
      </w:r>
      <w:r w:rsidR="00802607">
        <w:rPr>
          <w:rFonts w:ascii="Times New Roman" w:hAnsi="Times New Roman" w:cs="Times New Roman"/>
          <w:sz w:val="24"/>
          <w:szCs w:val="24"/>
        </w:rPr>
        <w:t xml:space="preserve"> 10 </w:t>
      </w:r>
      <w:r w:rsidR="00FC1BDA">
        <w:rPr>
          <w:rFonts w:ascii="Times New Roman" w:hAnsi="Times New Roman" w:cs="Times New Roman"/>
          <w:sz w:val="24"/>
          <w:szCs w:val="24"/>
        </w:rPr>
        <w:t xml:space="preserve">points will be deducted for each day an assignment is late. </w:t>
      </w:r>
    </w:p>
    <w:p w14:paraId="7FF98D94" w14:textId="77777777" w:rsidR="00F31CE6" w:rsidRPr="00A91AC4"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Restroom Break: </w:t>
      </w:r>
      <w:r w:rsidR="00FC1BDA">
        <w:rPr>
          <w:rFonts w:ascii="Times New Roman" w:hAnsi="Times New Roman" w:cs="Times New Roman"/>
          <w:sz w:val="24"/>
          <w:szCs w:val="24"/>
        </w:rPr>
        <w:t xml:space="preserve">Students will receive 5 restroom passes for the course. If a student has a medical condition requiring more breaks, a note must be presented in advance.  </w:t>
      </w:r>
    </w:p>
    <w:p w14:paraId="573A24C6" w14:textId="77777777" w:rsidR="00A91AC4" w:rsidRPr="00E0502F" w:rsidRDefault="00A91AC4" w:rsidP="00A91AC4">
      <w:pPr>
        <w:pStyle w:val="ListParagraph"/>
        <w:rPr>
          <w:rFonts w:ascii="Times New Roman" w:hAnsi="Times New Roman" w:cs="Times New Roman"/>
          <w:b/>
          <w:sz w:val="24"/>
          <w:szCs w:val="24"/>
        </w:rPr>
      </w:pPr>
    </w:p>
    <w:p w14:paraId="1B3A03A3" w14:textId="77777777" w:rsidR="00F31CE6" w:rsidRPr="00FC1BDA"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lastRenderedPageBreak/>
        <w:t xml:space="preserve">Technology Management: </w:t>
      </w:r>
    </w:p>
    <w:p w14:paraId="1EFF2AB4" w14:textId="5AB01D7F" w:rsidR="00A91AC4" w:rsidRPr="00A91AC4" w:rsidRDefault="00357C66" w:rsidP="00A91AC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Computers: Food and drink are</w:t>
      </w:r>
      <w:r w:rsidR="00A91AC4" w:rsidRPr="00A91AC4">
        <w:rPr>
          <w:rFonts w:ascii="Times New Roman" w:hAnsi="Times New Roman" w:cs="Times New Roman"/>
          <w:sz w:val="24"/>
          <w:szCs w:val="24"/>
        </w:rPr>
        <w:t xml:space="preserve"> prohibited while computers are in use. </w:t>
      </w:r>
    </w:p>
    <w:p w14:paraId="26F6B766" w14:textId="3168813B" w:rsidR="00A91AC4" w:rsidRPr="00A91AC4" w:rsidRDefault="00A91AC4" w:rsidP="00A91AC4">
      <w:pPr>
        <w:pStyle w:val="ListParagraph"/>
        <w:numPr>
          <w:ilvl w:val="1"/>
          <w:numId w:val="4"/>
        </w:numPr>
        <w:rPr>
          <w:rFonts w:ascii="Times New Roman" w:hAnsi="Times New Roman" w:cs="Times New Roman"/>
          <w:sz w:val="24"/>
          <w:szCs w:val="24"/>
        </w:rPr>
      </w:pPr>
      <w:r w:rsidRPr="00A91AC4">
        <w:rPr>
          <w:rFonts w:ascii="Times New Roman" w:hAnsi="Times New Roman" w:cs="Times New Roman"/>
          <w:sz w:val="24"/>
          <w:szCs w:val="24"/>
        </w:rPr>
        <w:t xml:space="preserve">Cell Phone Class Policy: </w:t>
      </w:r>
      <w:r w:rsidR="00357C66">
        <w:rPr>
          <w:rFonts w:ascii="Times New Roman" w:hAnsi="Times New Roman" w:cs="Times New Roman"/>
          <w:sz w:val="24"/>
          <w:szCs w:val="24"/>
        </w:rPr>
        <w:t xml:space="preserve">No earbuds allowed in class. </w:t>
      </w:r>
      <w:r w:rsidRPr="00A91AC4">
        <w:rPr>
          <w:rFonts w:ascii="Times New Roman" w:hAnsi="Times New Roman" w:cs="Times New Roman"/>
          <w:sz w:val="24"/>
          <w:szCs w:val="24"/>
        </w:rPr>
        <w:t xml:space="preserve">Each student will be assigned a phone docking number. At the beginning of class, the student will deposit their cellphone in their assigned docking station at the beginning of class. When the tardy bell rings, class time begins. Cellphone may be collected 10 minutes before the end of class at the direction of the teacher.  </w:t>
      </w:r>
    </w:p>
    <w:p w14:paraId="3F93D915"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Classroom Management</w:t>
      </w:r>
      <w:r w:rsidR="00802607">
        <w:rPr>
          <w:rFonts w:ascii="Times New Roman" w:hAnsi="Times New Roman" w:cs="Times New Roman"/>
          <w:b/>
          <w:sz w:val="24"/>
          <w:szCs w:val="24"/>
        </w:rPr>
        <w:t xml:space="preserve"> Guidelines</w:t>
      </w:r>
      <w:r>
        <w:rPr>
          <w:rFonts w:ascii="Times New Roman" w:hAnsi="Times New Roman" w:cs="Times New Roman"/>
          <w:b/>
          <w:sz w:val="24"/>
          <w:szCs w:val="24"/>
        </w:rPr>
        <w:t xml:space="preserve">: </w:t>
      </w:r>
    </w:p>
    <w:p w14:paraId="25FBCB7A" w14:textId="11328416" w:rsidR="00802607" w:rsidRPr="00802607" w:rsidRDefault="00802607"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Follow teacher’s 1</w:t>
      </w:r>
      <w:r w:rsidRPr="00802607">
        <w:rPr>
          <w:rFonts w:ascii="Times New Roman" w:hAnsi="Times New Roman" w:cs="Times New Roman"/>
          <w:sz w:val="24"/>
          <w:szCs w:val="24"/>
          <w:vertAlign w:val="superscript"/>
        </w:rPr>
        <w:t>st</w:t>
      </w:r>
      <w:r>
        <w:rPr>
          <w:rFonts w:ascii="Times New Roman" w:hAnsi="Times New Roman" w:cs="Times New Roman"/>
          <w:sz w:val="24"/>
          <w:szCs w:val="24"/>
        </w:rPr>
        <w:t xml:space="preserve"> request. “The inability of a student to follow teacher direction compromises the safety and education</w:t>
      </w:r>
      <w:r w:rsidR="00357C66">
        <w:rPr>
          <w:rFonts w:ascii="Times New Roman" w:hAnsi="Times New Roman" w:cs="Times New Roman"/>
          <w:sz w:val="24"/>
          <w:szCs w:val="24"/>
        </w:rPr>
        <w:t>al</w:t>
      </w:r>
      <w:bookmarkStart w:id="0" w:name="_GoBack"/>
      <w:bookmarkEnd w:id="0"/>
      <w:r>
        <w:rPr>
          <w:rFonts w:ascii="Times New Roman" w:hAnsi="Times New Roman" w:cs="Times New Roman"/>
          <w:sz w:val="24"/>
          <w:szCs w:val="24"/>
        </w:rPr>
        <w:t xml:space="preserve"> experience of all students.”</w:t>
      </w:r>
    </w:p>
    <w:p w14:paraId="47B9E0C9" w14:textId="77777777" w:rsidR="00802607" w:rsidRPr="0054519A" w:rsidRDefault="00802607"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 xml:space="preserve">Treat authority and peers with respect and courtesy. “It is the teacher’s desire to create an environment where each student feels heard and valued.”   </w:t>
      </w:r>
    </w:p>
    <w:p w14:paraId="40F15437" w14:textId="77777777" w:rsidR="0054519A" w:rsidRPr="0054519A" w:rsidRDefault="0054519A"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 xml:space="preserve">Teacher reserves the authority to assign student seating, if necessary to enhance learning. “My primary focus is creating a learning environment that benefits all students.” </w:t>
      </w:r>
    </w:p>
    <w:p w14:paraId="0538899E" w14:textId="77777777" w:rsidR="00105A5F" w:rsidRPr="00A91AC4" w:rsidRDefault="0054519A"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It is the responsibility of each student to rea</w:t>
      </w:r>
      <w:r w:rsidR="00105A5F">
        <w:rPr>
          <w:rFonts w:ascii="Times New Roman" w:hAnsi="Times New Roman" w:cs="Times New Roman"/>
          <w:sz w:val="24"/>
          <w:szCs w:val="24"/>
        </w:rPr>
        <w:t>d and know the policies outlined</w:t>
      </w:r>
      <w:r>
        <w:rPr>
          <w:rFonts w:ascii="Times New Roman" w:hAnsi="Times New Roman" w:cs="Times New Roman"/>
          <w:sz w:val="24"/>
          <w:szCs w:val="24"/>
        </w:rPr>
        <w:t xml:space="preserve"> in the Gibbs High School Student Handbook. “As faculty, I look to the Gibbs High Faculty and Student Handbooks for guidance</w:t>
      </w:r>
      <w:r w:rsidR="00E0502F">
        <w:rPr>
          <w:rFonts w:ascii="Times New Roman" w:hAnsi="Times New Roman" w:cs="Times New Roman"/>
          <w:sz w:val="24"/>
          <w:szCs w:val="24"/>
        </w:rPr>
        <w:t xml:space="preserve"> on all student issues. </w:t>
      </w:r>
    </w:p>
    <w:p w14:paraId="27156947" w14:textId="400986A4" w:rsidR="00A91AC4" w:rsidRPr="00A91AC4" w:rsidRDefault="00A91AC4" w:rsidP="00A91AC4">
      <w:pPr>
        <w:pStyle w:val="ListParagraph"/>
        <w:numPr>
          <w:ilvl w:val="0"/>
          <w:numId w:val="4"/>
        </w:numPr>
        <w:rPr>
          <w:rFonts w:ascii="Times New Roman" w:hAnsi="Times New Roman" w:cs="Times New Roman"/>
          <w:b/>
          <w:sz w:val="24"/>
          <w:szCs w:val="24"/>
        </w:rPr>
      </w:pPr>
      <w:r w:rsidRPr="00A91AC4">
        <w:rPr>
          <w:rFonts w:ascii="Times New Roman" w:hAnsi="Times New Roman" w:cs="Times New Roman"/>
          <w:b/>
          <w:sz w:val="24"/>
          <w:szCs w:val="24"/>
        </w:rPr>
        <w:t xml:space="preserve">Enrichment Privilege: </w:t>
      </w:r>
      <w:r>
        <w:rPr>
          <w:rFonts w:ascii="Times New Roman" w:hAnsi="Times New Roman" w:cs="Times New Roman"/>
          <w:sz w:val="24"/>
          <w:szCs w:val="24"/>
        </w:rPr>
        <w:t xml:space="preserve">Students may reassign to another class to make up work with teacher approval (Fridays). </w:t>
      </w:r>
    </w:p>
    <w:p w14:paraId="65041863" w14:textId="77777777" w:rsidR="0054519A" w:rsidRPr="00F31CE6" w:rsidRDefault="00105A5F" w:rsidP="00105A5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Parent/Teacher Communication: </w:t>
      </w:r>
      <w:r>
        <w:rPr>
          <w:rFonts w:ascii="Times New Roman" w:hAnsi="Times New Roman" w:cs="Times New Roman"/>
          <w:sz w:val="24"/>
          <w:szCs w:val="24"/>
        </w:rPr>
        <w:t xml:space="preserve">I encourage parents to contact me if you have concerns about your child’s academic performance or other concerns. I can best be reached by email at: </w:t>
      </w:r>
      <w:hyperlink r:id="rId7" w:history="1">
        <w:r w:rsidRPr="00415C0D">
          <w:rPr>
            <w:rStyle w:val="Hyperlink"/>
            <w:rFonts w:ascii="Times New Roman" w:hAnsi="Times New Roman" w:cs="Times New Roman"/>
            <w:sz w:val="24"/>
            <w:szCs w:val="24"/>
          </w:rPr>
          <w:t>Cynthia.lynn@knoxschools.org</w:t>
        </w:r>
      </w:hyperlink>
      <w:r>
        <w:rPr>
          <w:rFonts w:ascii="Times New Roman" w:hAnsi="Times New Roman" w:cs="Times New Roman"/>
          <w:sz w:val="24"/>
          <w:szCs w:val="24"/>
        </w:rPr>
        <w:t xml:space="preserve">  or by phone at: 865-689-9130 Ext. 72612</w:t>
      </w:r>
      <w:r>
        <w:rPr>
          <w:rFonts w:ascii="Times New Roman" w:hAnsi="Times New Roman" w:cs="Times New Roman"/>
          <w:b/>
          <w:sz w:val="24"/>
          <w:szCs w:val="24"/>
        </w:rPr>
        <w:t xml:space="preserve"> </w:t>
      </w:r>
      <w:r w:rsidR="0054519A">
        <w:rPr>
          <w:rFonts w:ascii="Times New Roman" w:hAnsi="Times New Roman" w:cs="Times New Roman"/>
          <w:sz w:val="24"/>
          <w:szCs w:val="24"/>
        </w:rPr>
        <w:t xml:space="preserve">     </w:t>
      </w:r>
    </w:p>
    <w:p w14:paraId="69286B53" w14:textId="77777777" w:rsidR="00352EA9" w:rsidRPr="00352EA9" w:rsidRDefault="00352EA9" w:rsidP="00352EA9">
      <w:pPr>
        <w:rPr>
          <w:rFonts w:ascii="Times New Roman" w:hAnsi="Times New Roman" w:cs="Times New Roman"/>
          <w:sz w:val="24"/>
          <w:szCs w:val="24"/>
        </w:rPr>
      </w:pPr>
      <w:r w:rsidRPr="00105A5F">
        <w:rPr>
          <w:rFonts w:ascii="Times New Roman" w:hAnsi="Times New Roman" w:cs="Times New Roman"/>
          <w:b/>
          <w:sz w:val="24"/>
          <w:szCs w:val="24"/>
        </w:rPr>
        <w:t>Intervention Strategy:</w:t>
      </w:r>
      <w:r w:rsidRPr="00352EA9">
        <w:rPr>
          <w:rFonts w:ascii="Times New Roman" w:hAnsi="Times New Roman" w:cs="Times New Roman"/>
          <w:sz w:val="24"/>
          <w:szCs w:val="24"/>
        </w:rPr>
        <w:t xml:space="preserve"> My goal as a teacher is to facilitate growth and development in each student. If your student nee</w:t>
      </w:r>
      <w:r w:rsidR="00105A5F">
        <w:rPr>
          <w:rFonts w:ascii="Times New Roman" w:hAnsi="Times New Roman" w:cs="Times New Roman"/>
          <w:sz w:val="24"/>
          <w:szCs w:val="24"/>
        </w:rPr>
        <w:t>ds assistance at any time, encourage your child to talk with me as soon as possible.</w:t>
      </w:r>
      <w:r w:rsidRPr="00352EA9">
        <w:rPr>
          <w:rFonts w:ascii="Times New Roman" w:hAnsi="Times New Roman" w:cs="Times New Roman"/>
          <w:sz w:val="24"/>
          <w:szCs w:val="24"/>
        </w:rPr>
        <w:t xml:space="preserve"> I will be glad to schedule a time to discuss issues or concerns.</w:t>
      </w:r>
      <w:r w:rsidR="00105A5F">
        <w:rPr>
          <w:rFonts w:ascii="Times New Roman" w:hAnsi="Times New Roman" w:cs="Times New Roman"/>
          <w:sz w:val="24"/>
          <w:szCs w:val="24"/>
        </w:rPr>
        <w:t xml:space="preserve"> As a parent, please contact, as necessary to discuss issues or concerns.  </w:t>
      </w:r>
      <w:r w:rsidRPr="00352EA9">
        <w:rPr>
          <w:rFonts w:ascii="Times New Roman" w:hAnsi="Times New Roman" w:cs="Times New Roman"/>
          <w:sz w:val="24"/>
          <w:szCs w:val="24"/>
        </w:rPr>
        <w:t xml:space="preserve"> </w:t>
      </w:r>
    </w:p>
    <w:p w14:paraId="72D09479"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Student Signature: ___________________________________________Date:________________________</w:t>
      </w:r>
    </w:p>
    <w:p w14:paraId="46DCEC27" w14:textId="77777777" w:rsidR="00352EA9" w:rsidRPr="00352EA9" w:rsidRDefault="00352EA9" w:rsidP="00352EA9">
      <w:pPr>
        <w:rPr>
          <w:rFonts w:ascii="Times New Roman" w:hAnsi="Times New Roman" w:cs="Times New Roman"/>
          <w:sz w:val="24"/>
          <w:szCs w:val="24"/>
        </w:rPr>
      </w:pPr>
    </w:p>
    <w:p w14:paraId="245C7A4C"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Guardian Signature: ________________________________________Date:_________________________</w:t>
      </w:r>
    </w:p>
    <w:p w14:paraId="62383C83" w14:textId="77777777" w:rsidR="004B7B8D" w:rsidRPr="00E615B1" w:rsidRDefault="004B7B8D">
      <w:pPr>
        <w:rPr>
          <w:rFonts w:ascii="Times New Roman" w:hAnsi="Times New Roman" w:cs="Times New Roman"/>
          <w:sz w:val="24"/>
          <w:szCs w:val="24"/>
        </w:rPr>
      </w:pPr>
    </w:p>
    <w:sectPr w:rsidR="004B7B8D" w:rsidRPr="00E615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98F5" w14:textId="77777777" w:rsidR="00E615B1" w:rsidRDefault="00E615B1" w:rsidP="00E615B1">
      <w:pPr>
        <w:spacing w:after="0" w:line="240" w:lineRule="auto"/>
      </w:pPr>
      <w:r>
        <w:separator/>
      </w:r>
    </w:p>
  </w:endnote>
  <w:endnote w:type="continuationSeparator" w:id="0">
    <w:p w14:paraId="76F6399E" w14:textId="77777777" w:rsidR="00E615B1" w:rsidRDefault="00E615B1" w:rsidP="00E6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652E5" w14:textId="77777777" w:rsidR="00E615B1" w:rsidRDefault="00E615B1" w:rsidP="00E615B1">
      <w:pPr>
        <w:spacing w:after="0" w:line="240" w:lineRule="auto"/>
      </w:pPr>
      <w:r>
        <w:separator/>
      </w:r>
    </w:p>
  </w:footnote>
  <w:footnote w:type="continuationSeparator" w:id="0">
    <w:p w14:paraId="10962184" w14:textId="77777777" w:rsidR="00E615B1" w:rsidRDefault="00E615B1" w:rsidP="00E6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D7C0" w14:textId="19A1A246" w:rsidR="00E615B1" w:rsidRDefault="00E615B1">
    <w:pPr>
      <w:pStyle w:val="Header"/>
      <w:rPr>
        <w:rFonts w:ascii="Times New Roman" w:hAnsi="Times New Roman" w:cs="Times New Roman"/>
        <w:b/>
        <w:sz w:val="32"/>
        <w:szCs w:val="32"/>
      </w:rPr>
    </w:pPr>
    <w:r>
      <w:rPr>
        <w:noProof/>
      </w:rPr>
      <w:drawing>
        <wp:inline distT="0" distB="0" distL="0" distR="0" wp14:anchorId="3027E67F" wp14:editId="05C26DCF">
          <wp:extent cx="10668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pic:spPr>
              </pic:pic>
            </a:graphicData>
          </a:graphic>
        </wp:inline>
      </w:drawing>
    </w:r>
    <w:r>
      <w:ptab w:relativeTo="margin" w:alignment="center" w:leader="none"/>
    </w:r>
    <w:r w:rsidR="00836C03">
      <w:rPr>
        <w:rFonts w:ascii="Times New Roman" w:hAnsi="Times New Roman" w:cs="Times New Roman"/>
        <w:b/>
        <w:sz w:val="32"/>
        <w:szCs w:val="32"/>
      </w:rPr>
      <w:t xml:space="preserve">College 101: Success Beyond High School </w:t>
    </w:r>
  </w:p>
  <w:p w14:paraId="4CE299FF" w14:textId="77777777" w:rsidR="00E615B1" w:rsidRDefault="00E615B1">
    <w:pPr>
      <w:pStyle w:val="Header"/>
      <w:rPr>
        <w:rFonts w:ascii="Times New Roman" w:hAnsi="Times New Roman" w:cs="Times New Roman"/>
        <w:b/>
        <w:sz w:val="32"/>
        <w:szCs w:val="32"/>
      </w:rPr>
    </w:pPr>
    <w:r>
      <w:rPr>
        <w:rFonts w:ascii="Times New Roman" w:hAnsi="Times New Roman" w:cs="Times New Roman"/>
        <w:b/>
        <w:sz w:val="32"/>
        <w:szCs w:val="32"/>
      </w:rPr>
      <w:tab/>
      <w:t xml:space="preserve">Dr. Cynthia W. Lynn  </w:t>
    </w:r>
  </w:p>
  <w:p w14:paraId="2C3A9CC9" w14:textId="77777777" w:rsidR="00E615B1" w:rsidRPr="00E615B1" w:rsidRDefault="00E615B1" w:rsidP="00E615B1">
    <w:pPr>
      <w:pStyle w:val="Header"/>
      <w:jc w:val="center"/>
      <w:rPr>
        <w:rFonts w:ascii="Times New Roman" w:hAnsi="Times New Roman" w:cs="Times New Roman"/>
        <w:b/>
        <w:sz w:val="32"/>
        <w:szCs w:val="32"/>
      </w:rPr>
    </w:pPr>
    <w:r>
      <w:rPr>
        <w:rFonts w:ascii="Times New Roman" w:hAnsi="Times New Roman" w:cs="Times New Roman"/>
        <w:b/>
        <w:sz w:val="32"/>
        <w:szCs w:val="32"/>
      </w:rPr>
      <w:t>Spring 2018</w:t>
    </w:r>
  </w:p>
  <w:p w14:paraId="5F9D99FE" w14:textId="77777777" w:rsidR="00E615B1" w:rsidRPr="00E615B1" w:rsidRDefault="00E615B1">
    <w:pPr>
      <w:pStyle w:val="Header"/>
      <w:rPr>
        <w:rFonts w:ascii="Times New Roman" w:hAnsi="Times New Roman" w:cs="Times New Roman"/>
        <w:b/>
        <w:sz w:val="24"/>
        <w:szCs w:val="24"/>
      </w:rPr>
    </w:pPr>
    <w:r>
      <w:rPr>
        <w:rFonts w:ascii="Times New Roman" w:hAnsi="Times New Roman" w:cs="Times New Roman"/>
        <w:b/>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63438"/>
    <w:multiLevelType w:val="hybridMultilevel"/>
    <w:tmpl w:val="50041D96"/>
    <w:lvl w:ilvl="0" w:tplc="BD505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446DFD"/>
    <w:multiLevelType w:val="hybridMultilevel"/>
    <w:tmpl w:val="2AF44E2C"/>
    <w:lvl w:ilvl="0" w:tplc="C82A7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A7A23"/>
    <w:multiLevelType w:val="hybridMultilevel"/>
    <w:tmpl w:val="32B82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96A7E"/>
    <w:multiLevelType w:val="hybridMultilevel"/>
    <w:tmpl w:val="310E6502"/>
    <w:lvl w:ilvl="0" w:tplc="CFDCD176">
      <w:start w:val="1"/>
      <w:numFmt w:val="bullet"/>
      <w:lvlText w:val=""/>
      <w:lvlJc w:val="left"/>
      <w:pPr>
        <w:ind w:left="2295" w:hanging="193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B1"/>
    <w:rsid w:val="00105A5F"/>
    <w:rsid w:val="00136299"/>
    <w:rsid w:val="00352EA9"/>
    <w:rsid w:val="00357C66"/>
    <w:rsid w:val="004B7B8D"/>
    <w:rsid w:val="0054519A"/>
    <w:rsid w:val="00802607"/>
    <w:rsid w:val="00836C03"/>
    <w:rsid w:val="00A46B75"/>
    <w:rsid w:val="00A91AC4"/>
    <w:rsid w:val="00AA02EF"/>
    <w:rsid w:val="00B82BC6"/>
    <w:rsid w:val="00D31DD6"/>
    <w:rsid w:val="00E0502F"/>
    <w:rsid w:val="00E615B1"/>
    <w:rsid w:val="00EA282E"/>
    <w:rsid w:val="00EC782B"/>
    <w:rsid w:val="00F31CE6"/>
    <w:rsid w:val="00F76A67"/>
    <w:rsid w:val="00F77BCB"/>
    <w:rsid w:val="00FC1BDA"/>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60B55"/>
  <w15:chartTrackingRefBased/>
  <w15:docId w15:val="{42531B09-99DC-4E72-8D1F-A144F101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B1"/>
  </w:style>
  <w:style w:type="paragraph" w:styleId="Footer">
    <w:name w:val="footer"/>
    <w:basedOn w:val="Normal"/>
    <w:link w:val="FooterChar"/>
    <w:uiPriority w:val="99"/>
    <w:unhideWhenUsed/>
    <w:rsid w:val="00E61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B1"/>
  </w:style>
  <w:style w:type="paragraph" w:styleId="ListParagraph">
    <w:name w:val="List Paragraph"/>
    <w:basedOn w:val="Normal"/>
    <w:uiPriority w:val="34"/>
    <w:qFormat/>
    <w:rsid w:val="004B7B8D"/>
    <w:pPr>
      <w:ind w:left="720"/>
      <w:contextualSpacing/>
    </w:pPr>
  </w:style>
  <w:style w:type="character" w:styleId="Hyperlink">
    <w:name w:val="Hyperlink"/>
    <w:basedOn w:val="DefaultParagraphFont"/>
    <w:uiPriority w:val="99"/>
    <w:unhideWhenUsed/>
    <w:rsid w:val="00B82BC6"/>
    <w:rPr>
      <w:color w:val="0563C1" w:themeColor="hyperlink"/>
      <w:u w:val="single"/>
    </w:rPr>
  </w:style>
  <w:style w:type="character" w:customStyle="1" w:styleId="UnresolvedMention1">
    <w:name w:val="Unresolved Mention1"/>
    <w:basedOn w:val="DefaultParagraphFont"/>
    <w:uiPriority w:val="99"/>
    <w:semiHidden/>
    <w:unhideWhenUsed/>
    <w:rsid w:val="00B82BC6"/>
    <w:rPr>
      <w:color w:val="808080"/>
      <w:shd w:val="clear" w:color="auto" w:fill="E6E6E6"/>
    </w:rPr>
  </w:style>
  <w:style w:type="paragraph" w:styleId="BalloonText">
    <w:name w:val="Balloon Text"/>
    <w:basedOn w:val="Normal"/>
    <w:link w:val="BalloonTextChar"/>
    <w:uiPriority w:val="99"/>
    <w:semiHidden/>
    <w:unhideWhenUsed/>
    <w:rsid w:val="00FE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ynthia.lynn@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CYNTHIA LYNN</cp:lastModifiedBy>
  <cp:revision>2</cp:revision>
  <cp:lastPrinted>2018-08-03T17:39:00Z</cp:lastPrinted>
  <dcterms:created xsi:type="dcterms:W3CDTF">2018-08-06T12:54:00Z</dcterms:created>
  <dcterms:modified xsi:type="dcterms:W3CDTF">2018-08-06T12:54:00Z</dcterms:modified>
</cp:coreProperties>
</file>